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ED" w:rsidRPr="00F03EED" w:rsidRDefault="00F03EED" w:rsidP="00F03EED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F03EED">
        <w:rPr>
          <w:b/>
          <w:sz w:val="28"/>
          <w:szCs w:val="28"/>
        </w:rPr>
        <w:t xml:space="preserve">Основные задачи профилактики </w:t>
      </w:r>
      <w:proofErr w:type="spellStart"/>
      <w:r w:rsidRPr="00F03EED">
        <w:rPr>
          <w:b/>
          <w:sz w:val="28"/>
          <w:szCs w:val="28"/>
        </w:rPr>
        <w:t>антивитального</w:t>
      </w:r>
      <w:proofErr w:type="spellEnd"/>
      <w:r w:rsidRPr="00F03EED">
        <w:rPr>
          <w:b/>
          <w:sz w:val="28"/>
          <w:szCs w:val="28"/>
        </w:rPr>
        <w:t xml:space="preserve"> поведения</w:t>
      </w:r>
      <w:r w:rsidRPr="00F03EED">
        <w:rPr>
          <w:b/>
          <w:sz w:val="28"/>
          <w:szCs w:val="28"/>
        </w:rPr>
        <w:t xml:space="preserve"> в учреждениях образования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своевременное</w:t>
      </w:r>
      <w:proofErr w:type="gramEnd"/>
      <w:r w:rsidRPr="00F03EED">
        <w:rPr>
          <w:sz w:val="24"/>
          <w:szCs w:val="24"/>
        </w:rPr>
        <w:t xml:space="preserve"> выявление учащихся с личностными нарушениями и обеспечение их психологической поддержкой;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формирование</w:t>
      </w:r>
      <w:proofErr w:type="gramEnd"/>
      <w:r w:rsidRPr="00F03EED">
        <w:rPr>
          <w:sz w:val="24"/>
          <w:szCs w:val="24"/>
        </w:rPr>
        <w:t xml:space="preserve"> более близких отношений с детьми и подростками путем доверительных бесед с искренним стремлением понять их и оказать помощь;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проявление</w:t>
      </w:r>
      <w:proofErr w:type="gramEnd"/>
      <w:r w:rsidRPr="00F03EED">
        <w:rPr>
          <w:sz w:val="24"/>
          <w:szCs w:val="24"/>
        </w:rPr>
        <w:t xml:space="preserve"> наблюдательности и умения своевременного распознавания признаков суицидальных намерений, словесных высказываний или изменений в поведении;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оказание</w:t>
      </w:r>
      <w:proofErr w:type="gramEnd"/>
      <w:r w:rsidRPr="00F03EED">
        <w:rPr>
          <w:sz w:val="24"/>
          <w:szCs w:val="24"/>
        </w:rPr>
        <w:t xml:space="preserve"> помощи в учебе ученикам с низкой успеваемостью;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контроль</w:t>
      </w:r>
      <w:proofErr w:type="gramEnd"/>
      <w:r w:rsidRPr="00F03EED">
        <w:rPr>
          <w:sz w:val="24"/>
          <w:szCs w:val="24"/>
        </w:rPr>
        <w:t xml:space="preserve"> посещаемости занятий и прогулов;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spellStart"/>
      <w:proofErr w:type="gramStart"/>
      <w:r w:rsidRPr="00F03EED">
        <w:rPr>
          <w:sz w:val="24"/>
          <w:szCs w:val="24"/>
        </w:rPr>
        <w:t>дестигматизация</w:t>
      </w:r>
      <w:proofErr w:type="spellEnd"/>
      <w:proofErr w:type="gramEnd"/>
      <w:r w:rsidRPr="00F03EED">
        <w:rPr>
          <w:sz w:val="24"/>
          <w:szCs w:val="24"/>
        </w:rPr>
        <w:t xml:space="preserve"> психических болезней (борьба с преобладающим стыдом перед ними), предотвращение злоупотребления алкоголем и наркотиками;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своевременное</w:t>
      </w:r>
      <w:proofErr w:type="gramEnd"/>
      <w:r w:rsidRPr="00F03EED">
        <w:rPr>
          <w:sz w:val="24"/>
          <w:szCs w:val="24"/>
        </w:rPr>
        <w:t xml:space="preserve"> направление учащихся на лечение в связи с психическими расстройствами и злоупотреблением алкоголем или наркотиками;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осуществление</w:t>
      </w:r>
      <w:proofErr w:type="gramEnd"/>
      <w:r w:rsidRPr="00F03EED">
        <w:rPr>
          <w:sz w:val="24"/>
          <w:szCs w:val="24"/>
        </w:rPr>
        <w:t xml:space="preserve"> мероприятий по ограничению доступа к возможным средствам самоубийства – токсическим веществам и опасным медикаментам, пестицидам, огнестрельному или иному оружию и т.п.;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bCs/>
          <w:sz w:val="24"/>
          <w:szCs w:val="24"/>
        </w:rPr>
      </w:pPr>
      <w:proofErr w:type="gramStart"/>
      <w:r w:rsidRPr="00F03EED">
        <w:rPr>
          <w:bCs/>
          <w:sz w:val="24"/>
          <w:szCs w:val="24"/>
        </w:rPr>
        <w:t>формирование</w:t>
      </w:r>
      <w:proofErr w:type="gramEnd"/>
      <w:r w:rsidRPr="00F03EED">
        <w:rPr>
          <w:bCs/>
          <w:sz w:val="24"/>
          <w:szCs w:val="24"/>
        </w:rPr>
        <w:t xml:space="preserve"> позитивных потребностей;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развитие</w:t>
      </w:r>
      <w:proofErr w:type="gramEnd"/>
      <w:r w:rsidRPr="00F03EED">
        <w:rPr>
          <w:sz w:val="24"/>
          <w:szCs w:val="24"/>
        </w:rPr>
        <w:t xml:space="preserve"> способности любить и быть любимыми;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формирование</w:t>
      </w:r>
      <w:proofErr w:type="gramEnd"/>
      <w:r w:rsidRPr="00F03EED">
        <w:rPr>
          <w:sz w:val="24"/>
          <w:szCs w:val="24"/>
        </w:rPr>
        <w:t xml:space="preserve"> умения себя занять и трудиться;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раннее</w:t>
      </w:r>
      <w:proofErr w:type="gramEnd"/>
      <w:r w:rsidRPr="00F03EED">
        <w:rPr>
          <w:sz w:val="24"/>
          <w:szCs w:val="24"/>
        </w:rPr>
        <w:t xml:space="preserve"> формирование устойчивых интересов (спорт, искусство, познание);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организация</w:t>
      </w:r>
      <w:proofErr w:type="gramEnd"/>
      <w:r w:rsidRPr="00F03EED">
        <w:rPr>
          <w:sz w:val="24"/>
          <w:szCs w:val="24"/>
        </w:rPr>
        <w:t xml:space="preserve"> деятельности, альтернативной отклоняющемуся поведению: кружки по интересам и спортивные секции, экскурсии и турпоходы, благотворительные акции и т.п.;</w:t>
      </w:r>
    </w:p>
    <w:p w:rsidR="00F03EED" w:rsidRPr="00F03EED" w:rsidRDefault="00F03EED" w:rsidP="00F03EED">
      <w:pPr>
        <w:numPr>
          <w:ilvl w:val="0"/>
          <w:numId w:val="3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proofErr w:type="gramStart"/>
      <w:r w:rsidRPr="00F03EED">
        <w:rPr>
          <w:sz w:val="24"/>
          <w:szCs w:val="24"/>
        </w:rPr>
        <w:t>оказание</w:t>
      </w:r>
      <w:proofErr w:type="gramEnd"/>
      <w:r w:rsidRPr="00F03EED">
        <w:rPr>
          <w:sz w:val="24"/>
          <w:szCs w:val="24"/>
        </w:rPr>
        <w:t xml:space="preserve"> помощи учителям и другим работникам школ в преодолении стресса на рабочих местах.</w:t>
      </w:r>
    </w:p>
    <w:p w:rsidR="00F03EED" w:rsidRPr="00F03EED" w:rsidRDefault="00F03EED" w:rsidP="00F03EED">
      <w:pPr>
        <w:tabs>
          <w:tab w:val="left" w:pos="851"/>
        </w:tabs>
        <w:ind w:left="-567" w:firstLine="567"/>
        <w:jc w:val="both"/>
        <w:rPr>
          <w:b/>
          <w:i/>
          <w:sz w:val="24"/>
          <w:szCs w:val="24"/>
        </w:rPr>
      </w:pPr>
    </w:p>
    <w:p w:rsidR="00F03EED" w:rsidRPr="00F03EED" w:rsidRDefault="00F03EED" w:rsidP="00F03EED">
      <w:pPr>
        <w:tabs>
          <w:tab w:val="left" w:pos="851"/>
        </w:tabs>
        <w:ind w:left="-567" w:firstLine="567"/>
        <w:rPr>
          <w:b/>
          <w:bCs/>
          <w:i/>
          <w:sz w:val="24"/>
          <w:szCs w:val="24"/>
        </w:rPr>
      </w:pPr>
      <w:r w:rsidRPr="00F03EED">
        <w:rPr>
          <w:b/>
          <w:i/>
          <w:sz w:val="24"/>
          <w:szCs w:val="24"/>
        </w:rPr>
        <w:t xml:space="preserve">Роль </w:t>
      </w:r>
      <w:r w:rsidRPr="00F03EED">
        <w:rPr>
          <w:b/>
          <w:bCs/>
          <w:i/>
          <w:sz w:val="24"/>
          <w:szCs w:val="24"/>
        </w:rPr>
        <w:t>педагога (классного руководителя) в профилактике</w:t>
      </w:r>
    </w:p>
    <w:p w:rsidR="00F03EED" w:rsidRPr="00F03EED" w:rsidRDefault="00F03EED" w:rsidP="00F03EED">
      <w:pPr>
        <w:tabs>
          <w:tab w:val="left" w:pos="851"/>
        </w:tabs>
        <w:ind w:left="-567" w:firstLine="567"/>
        <w:rPr>
          <w:b/>
          <w:bCs/>
          <w:i/>
          <w:sz w:val="24"/>
          <w:szCs w:val="24"/>
        </w:rPr>
      </w:pPr>
      <w:proofErr w:type="gramStart"/>
      <w:r w:rsidRPr="00F03EED">
        <w:rPr>
          <w:b/>
          <w:bCs/>
          <w:i/>
          <w:sz w:val="24"/>
          <w:szCs w:val="24"/>
        </w:rPr>
        <w:t>суицидального</w:t>
      </w:r>
      <w:proofErr w:type="gramEnd"/>
      <w:r w:rsidRPr="00F03EED">
        <w:rPr>
          <w:b/>
          <w:bCs/>
          <w:i/>
          <w:sz w:val="24"/>
          <w:szCs w:val="24"/>
        </w:rPr>
        <w:t xml:space="preserve"> поведения подростков</w:t>
      </w:r>
    </w:p>
    <w:p w:rsidR="00F03EED" w:rsidRPr="00F03EED" w:rsidRDefault="00F03EED" w:rsidP="00F03EED">
      <w:pPr>
        <w:tabs>
          <w:tab w:val="left" w:pos="851"/>
        </w:tabs>
        <w:ind w:left="-567" w:firstLine="567"/>
        <w:jc w:val="both"/>
        <w:rPr>
          <w:b/>
          <w:sz w:val="24"/>
          <w:szCs w:val="24"/>
        </w:rPr>
      </w:pPr>
      <w:r w:rsidRPr="00F03EED">
        <w:rPr>
          <w:sz w:val="24"/>
          <w:szCs w:val="24"/>
        </w:rPr>
        <w:t>Профилактика суицидального поведения несовершеннолетних может быть эффективной только при комплексности и внедрении «командного стиля» работы; педагог может быть организатором или активно участвовать во многих мероприятиях, прямо или косвенно направленных на профилактику суицидального риска. Наряду с этим учитель (классный руководитель) как человек, который общается с подростком регулярно, может непосредственно повлиять на позитивное разрешение трудной для подростка ситуации:</w:t>
      </w:r>
      <w:r w:rsidRPr="00F03EED">
        <w:rPr>
          <w:b/>
          <w:sz w:val="24"/>
          <w:szCs w:val="24"/>
        </w:rPr>
        <w:t xml:space="preserve"> </w:t>
      </w:r>
    </w:p>
    <w:p w:rsidR="00F03EED" w:rsidRPr="00F03EED" w:rsidRDefault="00F03EED" w:rsidP="00F03EED">
      <w:pPr>
        <w:numPr>
          <w:ilvl w:val="0"/>
          <w:numId w:val="4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 xml:space="preserve">Если вы увидели хоть один из признаков, свидетельствующих о надвигающейся угрозе риска для подростка – это уже достаточный повод для того, чтобы уделить внимание ученику и поговорить с ним. Спросите, можете ли вы ему помочь и как, с его точки зрения, это сделать лучше. Не игнорируйте ситуацию. </w:t>
      </w:r>
    </w:p>
    <w:p w:rsidR="00F03EED" w:rsidRPr="00F03EED" w:rsidRDefault="00F03EED" w:rsidP="00F03EED">
      <w:pPr>
        <w:numPr>
          <w:ilvl w:val="0"/>
          <w:numId w:val="4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>Обратитесь к школьному психологу или к другим специалистам за помощью.</w:t>
      </w:r>
    </w:p>
    <w:p w:rsidR="00F03EED" w:rsidRPr="00F03EED" w:rsidRDefault="00F03EED" w:rsidP="00F03EED">
      <w:pPr>
        <w:numPr>
          <w:ilvl w:val="0"/>
          <w:numId w:val="4"/>
        </w:numPr>
        <w:tabs>
          <w:tab w:val="left" w:pos="993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 xml:space="preserve">Если Вы классный руководитель, свяжитесь с родителями ребенка и поделитесь своими наблюдениями. </w:t>
      </w:r>
    </w:p>
    <w:p w:rsidR="00F03EED" w:rsidRPr="00F03EED" w:rsidRDefault="00F03EED" w:rsidP="00F03EED">
      <w:pPr>
        <w:tabs>
          <w:tab w:val="left" w:pos="993"/>
        </w:tabs>
        <w:ind w:left="-567" w:firstLine="567"/>
        <w:jc w:val="both"/>
        <w:rPr>
          <w:sz w:val="24"/>
          <w:szCs w:val="24"/>
        </w:rPr>
      </w:pPr>
    </w:p>
    <w:p w:rsidR="00F03EED" w:rsidRPr="00F03EED" w:rsidRDefault="00F03EED" w:rsidP="00F03EED">
      <w:pPr>
        <w:tabs>
          <w:tab w:val="left" w:pos="851"/>
        </w:tabs>
        <w:ind w:left="-567" w:firstLine="567"/>
        <w:jc w:val="both"/>
        <w:rPr>
          <w:b/>
          <w:i/>
          <w:sz w:val="24"/>
          <w:szCs w:val="24"/>
        </w:rPr>
      </w:pPr>
      <w:r w:rsidRPr="00F03EED">
        <w:rPr>
          <w:b/>
          <w:i/>
          <w:sz w:val="24"/>
          <w:szCs w:val="24"/>
        </w:rPr>
        <w:t>Доверительное общение как «фактор защиты»</w:t>
      </w:r>
    </w:p>
    <w:p w:rsidR="00F03EED" w:rsidRPr="00F03EED" w:rsidRDefault="00F03EED" w:rsidP="00F03EED">
      <w:pPr>
        <w:tabs>
          <w:tab w:val="left" w:pos="851"/>
        </w:tabs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 xml:space="preserve">Очень часто подростки испытывают сильное чувство одиночества, отчуждения. С одной стороны, им кажется, что никто их не понимает, с другой стороны, они страдают от невозможности поделиться своими переживаниями, своим душевным смятением. В таких ситуациях подростки не настроены принимать советы, они гораздо больше нуждаются в обсуждении, проговаривании своей боли, им бывает трудно сосредоточиться на чем-то, кроме </w:t>
      </w:r>
      <w:r w:rsidRPr="00F03EED">
        <w:rPr>
          <w:sz w:val="24"/>
          <w:szCs w:val="24"/>
        </w:rPr>
        <w:lastRenderedPageBreak/>
        <w:t xml:space="preserve">ощущения своей потерянности, безысходности ситуации. Если Вы вызовете подростка на откровенный разговор, если он решит с Вами поделиться, выслушивайте его особенно внимательно, когда он выражает свои чувства, будь то печаль, вина, страх или гнев. Не спорьте с подростком, а задавайте вопросы, давая возможность выговориться. Вместе с тем не только спрашивайте, но и сами честно высказывайте свои мысли, чувства, переживания. Будьте для него хорошим слушателем и собеседником! </w:t>
      </w:r>
    </w:p>
    <w:p w:rsidR="00F03EED" w:rsidRPr="00F03EED" w:rsidRDefault="00F03EED" w:rsidP="00F03EED">
      <w:pPr>
        <w:tabs>
          <w:tab w:val="left" w:pos="851"/>
        </w:tabs>
        <w:ind w:left="-567" w:firstLine="567"/>
        <w:jc w:val="both"/>
        <w:rPr>
          <w:b/>
          <w:i/>
          <w:sz w:val="24"/>
          <w:szCs w:val="24"/>
        </w:rPr>
      </w:pPr>
    </w:p>
    <w:p w:rsidR="00F03EED" w:rsidRPr="00F03EED" w:rsidRDefault="00F03EED" w:rsidP="00F03EED">
      <w:pPr>
        <w:tabs>
          <w:tab w:val="left" w:pos="851"/>
        </w:tabs>
        <w:ind w:left="-567" w:firstLine="567"/>
        <w:jc w:val="both"/>
        <w:rPr>
          <w:b/>
          <w:i/>
          <w:sz w:val="24"/>
          <w:szCs w:val="24"/>
        </w:rPr>
      </w:pPr>
      <w:r w:rsidRPr="00F03EED">
        <w:rPr>
          <w:b/>
          <w:i/>
          <w:sz w:val="24"/>
          <w:szCs w:val="24"/>
        </w:rPr>
        <w:t>Формирование жизнестойкости и повышение ценности жизни</w:t>
      </w:r>
    </w:p>
    <w:p w:rsidR="00F03EED" w:rsidRPr="00F03EED" w:rsidRDefault="00F03EED" w:rsidP="00F03EED">
      <w:pPr>
        <w:tabs>
          <w:tab w:val="left" w:pos="851"/>
        </w:tabs>
        <w:ind w:left="-567" w:firstLine="567"/>
        <w:jc w:val="both"/>
        <w:rPr>
          <w:b/>
          <w:sz w:val="24"/>
          <w:szCs w:val="24"/>
        </w:rPr>
      </w:pPr>
      <w:r w:rsidRPr="00F03EED">
        <w:rPr>
          <w:sz w:val="24"/>
          <w:szCs w:val="24"/>
        </w:rPr>
        <w:t xml:space="preserve">Педагог может сотрудничать с психологом, содействуя развитию у подростков устойчивости к трудным жизненным ситуациям. Это может осуществляться за счет обсуждения реальных трудных ситуаций, происходящих с подростками, различных литературных сюжетов и т.п. Акцент ставится на способы поведения в трудных ситуациях, вариантах разрешения проблемы. Могут быть проведены специальные </w:t>
      </w:r>
      <w:proofErr w:type="spellStart"/>
      <w:r w:rsidRPr="00F03EED">
        <w:rPr>
          <w:sz w:val="24"/>
          <w:szCs w:val="24"/>
        </w:rPr>
        <w:t>тренинговые</w:t>
      </w:r>
      <w:proofErr w:type="spellEnd"/>
      <w:r w:rsidRPr="00F03EED">
        <w:rPr>
          <w:sz w:val="24"/>
          <w:szCs w:val="24"/>
        </w:rPr>
        <w:t xml:space="preserve"> внеурочные занятия, направленные на развитие навыков преодоления трудных ситуаций. Наряду с этим педагог должен быть готов в любой момент информировать подростков о способах получения помощи в трудных ситуациях и о специалистах, которые могут оказать такую помощь.</w:t>
      </w:r>
    </w:p>
    <w:p w:rsidR="00F03EED" w:rsidRPr="00F03EED" w:rsidRDefault="00F03EED" w:rsidP="00F03EED">
      <w:pPr>
        <w:tabs>
          <w:tab w:val="left" w:pos="993"/>
        </w:tabs>
        <w:ind w:left="-567" w:firstLine="567"/>
        <w:jc w:val="center"/>
        <w:rPr>
          <w:b/>
          <w:sz w:val="24"/>
          <w:szCs w:val="24"/>
        </w:rPr>
      </w:pPr>
      <w:r w:rsidRPr="00F03EED">
        <w:rPr>
          <w:b/>
          <w:sz w:val="24"/>
          <w:szCs w:val="24"/>
        </w:rPr>
        <w:br w:type="page"/>
      </w:r>
      <w:bookmarkStart w:id="0" w:name="_Toc512334604"/>
      <w:r w:rsidRPr="00F03EED">
        <w:rPr>
          <w:b/>
          <w:sz w:val="24"/>
          <w:szCs w:val="24"/>
        </w:rPr>
        <w:lastRenderedPageBreak/>
        <w:t>ПОЛЕЗНЫЕ ССЫЛКИ И РЕСУРСЫ</w:t>
      </w:r>
      <w:bookmarkEnd w:id="0"/>
    </w:p>
    <w:p w:rsidR="00F03EED" w:rsidRPr="00F03EED" w:rsidRDefault="00F03EED" w:rsidP="00F03EED">
      <w:pPr>
        <w:tabs>
          <w:tab w:val="left" w:pos="567"/>
          <w:tab w:val="left" w:pos="851"/>
        </w:tabs>
        <w:ind w:left="-567" w:firstLine="567"/>
        <w:jc w:val="both"/>
        <w:rPr>
          <w:b/>
          <w:sz w:val="24"/>
          <w:szCs w:val="24"/>
        </w:rPr>
      </w:pPr>
    </w:p>
    <w:p w:rsidR="00F03EED" w:rsidRPr="00F03EED" w:rsidRDefault="00F03EED" w:rsidP="00F03EED">
      <w:pPr>
        <w:tabs>
          <w:tab w:val="left" w:pos="567"/>
          <w:tab w:val="left" w:pos="851"/>
        </w:tabs>
        <w:ind w:left="-567" w:firstLine="567"/>
        <w:jc w:val="both"/>
        <w:rPr>
          <w:b/>
          <w:sz w:val="24"/>
          <w:szCs w:val="24"/>
        </w:rPr>
      </w:pPr>
      <w:r w:rsidRPr="00F03EED">
        <w:rPr>
          <w:b/>
          <w:sz w:val="24"/>
          <w:szCs w:val="24"/>
        </w:rPr>
        <w:t>ЭТО ПОЛЕЗНО ЗНАТЬ!</w:t>
      </w:r>
    </w:p>
    <w:p w:rsidR="00F03EED" w:rsidRPr="00F03EED" w:rsidRDefault="00F03EED" w:rsidP="00F03EED">
      <w:pPr>
        <w:tabs>
          <w:tab w:val="left" w:pos="567"/>
          <w:tab w:val="left" w:pos="851"/>
        </w:tabs>
        <w:ind w:left="-567" w:firstLine="567"/>
        <w:rPr>
          <w:b/>
          <w:sz w:val="24"/>
          <w:szCs w:val="24"/>
        </w:rPr>
      </w:pPr>
      <w:r w:rsidRPr="00F03EED">
        <w:rPr>
          <w:b/>
          <w:sz w:val="24"/>
          <w:szCs w:val="24"/>
        </w:rPr>
        <w:t>Экстренная психологическая помощь в России</w:t>
      </w:r>
    </w:p>
    <w:p w:rsidR="00F03EED" w:rsidRPr="00F03EED" w:rsidRDefault="00F03EED" w:rsidP="00F03EED">
      <w:pPr>
        <w:tabs>
          <w:tab w:val="left" w:pos="567"/>
          <w:tab w:val="left" w:pos="851"/>
        </w:tabs>
        <w:ind w:left="-567" w:firstLine="567"/>
        <w:rPr>
          <w:b/>
          <w:sz w:val="24"/>
          <w:szCs w:val="24"/>
        </w:rPr>
      </w:pPr>
      <w:proofErr w:type="gramStart"/>
      <w:r w:rsidRPr="00F03EED">
        <w:rPr>
          <w:b/>
          <w:sz w:val="24"/>
          <w:szCs w:val="24"/>
        </w:rPr>
        <w:t>для</w:t>
      </w:r>
      <w:proofErr w:type="gramEnd"/>
      <w:r w:rsidRPr="00F03EED">
        <w:rPr>
          <w:b/>
          <w:sz w:val="24"/>
          <w:szCs w:val="24"/>
        </w:rPr>
        <w:t xml:space="preserve"> детей, подростков и их родителей: 8-800-2000-122.</w:t>
      </w:r>
    </w:p>
    <w:p w:rsidR="00F03EED" w:rsidRPr="00F03EED" w:rsidRDefault="00F03EED" w:rsidP="00F03EED">
      <w:pPr>
        <w:tabs>
          <w:tab w:val="left" w:pos="567"/>
          <w:tab w:val="left" w:pos="851"/>
        </w:tabs>
        <w:ind w:left="-567" w:firstLine="567"/>
        <w:jc w:val="both"/>
        <w:rPr>
          <w:b/>
          <w:sz w:val="24"/>
          <w:szCs w:val="24"/>
        </w:rPr>
      </w:pPr>
    </w:p>
    <w:p w:rsidR="00F03EED" w:rsidRPr="00F03EED" w:rsidRDefault="00F03EED" w:rsidP="00F03EED">
      <w:pPr>
        <w:tabs>
          <w:tab w:val="left" w:pos="567"/>
          <w:tab w:val="left" w:pos="851"/>
        </w:tabs>
        <w:ind w:left="-567" w:firstLine="567"/>
        <w:jc w:val="both"/>
        <w:rPr>
          <w:b/>
          <w:sz w:val="24"/>
          <w:szCs w:val="24"/>
        </w:rPr>
      </w:pPr>
      <w:r w:rsidRPr="00F03EED">
        <w:rPr>
          <w:b/>
          <w:sz w:val="24"/>
          <w:szCs w:val="24"/>
        </w:rPr>
        <w:t>Полезные ресурсы:</w:t>
      </w:r>
    </w:p>
    <w:p w:rsidR="00F03EED" w:rsidRPr="00F03EED" w:rsidRDefault="00F03EED" w:rsidP="00F03EED">
      <w:pPr>
        <w:numPr>
          <w:ilvl w:val="0"/>
          <w:numId w:val="5"/>
        </w:numPr>
        <w:tabs>
          <w:tab w:val="left" w:pos="567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 xml:space="preserve">Телефон доверия для детей, подростков и родителей </w:t>
      </w:r>
      <w:hyperlink r:id="rId7" w:history="1">
        <w:r w:rsidRPr="00F03EED">
          <w:rPr>
            <w:rStyle w:val="a6"/>
            <w:sz w:val="24"/>
            <w:szCs w:val="24"/>
          </w:rPr>
          <w:t>http://telefon-doveria.ru/</w:t>
        </w:r>
      </w:hyperlink>
    </w:p>
    <w:p w:rsidR="00F03EED" w:rsidRPr="00F03EED" w:rsidRDefault="00F03EED" w:rsidP="00F03EED">
      <w:pPr>
        <w:numPr>
          <w:ilvl w:val="0"/>
          <w:numId w:val="5"/>
        </w:numPr>
        <w:tabs>
          <w:tab w:val="left" w:pos="567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 xml:space="preserve">Дети России ОНЛАЙН </w:t>
      </w:r>
      <w:hyperlink r:id="rId8" w:history="1">
        <w:r w:rsidRPr="00F03EED">
          <w:rPr>
            <w:rStyle w:val="a6"/>
            <w:sz w:val="24"/>
            <w:szCs w:val="24"/>
          </w:rPr>
          <w:t>http://detionline.com/</w:t>
        </w:r>
      </w:hyperlink>
    </w:p>
    <w:p w:rsidR="00F03EED" w:rsidRPr="00F03EED" w:rsidRDefault="00F03EED" w:rsidP="00F03EED">
      <w:pPr>
        <w:numPr>
          <w:ilvl w:val="0"/>
          <w:numId w:val="5"/>
        </w:numPr>
        <w:tabs>
          <w:tab w:val="left" w:pos="567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 xml:space="preserve">Я — родитель </w:t>
      </w:r>
      <w:hyperlink r:id="rId9" w:history="1">
        <w:r w:rsidRPr="00F03EED">
          <w:rPr>
            <w:rStyle w:val="a6"/>
            <w:sz w:val="24"/>
            <w:szCs w:val="24"/>
          </w:rPr>
          <w:t>http://www.ya-roditel.ru/</w:t>
        </w:r>
      </w:hyperlink>
    </w:p>
    <w:p w:rsidR="00F03EED" w:rsidRPr="00F03EED" w:rsidRDefault="00F03EED" w:rsidP="00F03EED">
      <w:pPr>
        <w:numPr>
          <w:ilvl w:val="0"/>
          <w:numId w:val="5"/>
        </w:numPr>
        <w:tabs>
          <w:tab w:val="left" w:pos="567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 xml:space="preserve">Фонд поддержки детей, находящихся в трудной жизненной ситуации </w:t>
      </w:r>
      <w:hyperlink r:id="rId10" w:history="1">
        <w:r w:rsidRPr="00F03EED">
          <w:rPr>
            <w:rStyle w:val="a6"/>
            <w:sz w:val="24"/>
            <w:szCs w:val="24"/>
          </w:rPr>
          <w:t>http://fond-detyam.ru/</w:t>
        </w:r>
      </w:hyperlink>
    </w:p>
    <w:p w:rsidR="00F03EED" w:rsidRPr="00F03EED" w:rsidRDefault="00F03EED" w:rsidP="00F03EED">
      <w:pPr>
        <w:numPr>
          <w:ilvl w:val="0"/>
          <w:numId w:val="5"/>
        </w:numPr>
        <w:tabs>
          <w:tab w:val="left" w:pos="567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>Информационный портал о всех видах зависимостей, связанных с компьютерными и мобильными устройствами. URL:</w:t>
      </w:r>
      <w:r w:rsidRPr="00F03EED">
        <w:rPr>
          <w:sz w:val="24"/>
          <w:szCs w:val="24"/>
          <w:u w:val="single"/>
        </w:rPr>
        <w:t> </w:t>
      </w:r>
      <w:hyperlink r:id="rId11" w:history="1">
        <w:r w:rsidRPr="00F03EED">
          <w:rPr>
            <w:rStyle w:val="a6"/>
            <w:sz w:val="24"/>
            <w:szCs w:val="24"/>
          </w:rPr>
          <w:t>http://netaddiction.ru</w:t>
        </w:r>
      </w:hyperlink>
    </w:p>
    <w:p w:rsidR="00F03EED" w:rsidRPr="00F03EED" w:rsidRDefault="00F03EED" w:rsidP="00F03EED">
      <w:pPr>
        <w:pStyle w:val="a7"/>
        <w:numPr>
          <w:ilvl w:val="0"/>
          <w:numId w:val="5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03EED">
        <w:rPr>
          <w:rFonts w:ascii="Times New Roman" w:hAnsi="Times New Roman"/>
          <w:sz w:val="24"/>
          <w:szCs w:val="24"/>
        </w:rPr>
        <w:t xml:space="preserve">Всероссийский семинар «Профилактика суицидального поведения детей и подростков, связанного с влиянием сети Интернет»: </w:t>
      </w:r>
      <w:hyperlink r:id="rId12" w:history="1">
        <w:r w:rsidRPr="00F03EED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F03EED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F03EED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F03EE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F03EED">
          <w:rPr>
            <w:rStyle w:val="a6"/>
            <w:rFonts w:ascii="Times New Roman" w:hAnsi="Times New Roman"/>
            <w:sz w:val="24"/>
            <w:szCs w:val="24"/>
            <w:lang w:val="en-US"/>
          </w:rPr>
          <w:t>fcprc</w:t>
        </w:r>
        <w:proofErr w:type="spellEnd"/>
        <w:r w:rsidRPr="00F03EE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F03EE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03EED">
          <w:rPr>
            <w:rStyle w:val="a6"/>
            <w:rFonts w:ascii="Times New Roman" w:hAnsi="Times New Roman"/>
            <w:sz w:val="24"/>
            <w:szCs w:val="24"/>
          </w:rPr>
          <w:t>/</w:t>
        </w:r>
        <w:r w:rsidRPr="00F03EED">
          <w:rPr>
            <w:rStyle w:val="a6"/>
            <w:rFonts w:ascii="Times New Roman" w:hAnsi="Times New Roman"/>
            <w:sz w:val="24"/>
            <w:szCs w:val="24"/>
            <w:lang w:val="en-US"/>
          </w:rPr>
          <w:t>training</w:t>
        </w:r>
        <w:r w:rsidRPr="00F03EED">
          <w:rPr>
            <w:rStyle w:val="a6"/>
            <w:rFonts w:ascii="Times New Roman" w:hAnsi="Times New Roman"/>
            <w:sz w:val="24"/>
            <w:szCs w:val="24"/>
          </w:rPr>
          <w:t>/</w:t>
        </w:r>
        <w:r w:rsidRPr="00F03EED">
          <w:rPr>
            <w:rStyle w:val="a6"/>
            <w:rFonts w:ascii="Times New Roman" w:hAnsi="Times New Roman"/>
            <w:sz w:val="24"/>
            <w:szCs w:val="24"/>
            <w:lang w:val="en-US"/>
          </w:rPr>
          <w:t>webinars</w:t>
        </w:r>
        <w:r w:rsidRPr="00F03EED">
          <w:rPr>
            <w:rStyle w:val="a6"/>
            <w:rFonts w:ascii="Times New Roman" w:hAnsi="Times New Roman"/>
            <w:sz w:val="24"/>
            <w:szCs w:val="24"/>
          </w:rPr>
          <w:t>/12-17/</w:t>
        </w:r>
        <w:r w:rsidRPr="00F03EED">
          <w:rPr>
            <w:rStyle w:val="a6"/>
            <w:rFonts w:ascii="Times New Roman" w:hAnsi="Times New Roman"/>
            <w:sz w:val="24"/>
            <w:szCs w:val="24"/>
            <w:lang w:val="en-US"/>
          </w:rPr>
          <w:t>program</w:t>
        </w:r>
      </w:hyperlink>
    </w:p>
    <w:p w:rsidR="00F03EED" w:rsidRPr="00F03EED" w:rsidRDefault="00F03EED" w:rsidP="00F03EED">
      <w:pPr>
        <w:numPr>
          <w:ilvl w:val="0"/>
          <w:numId w:val="5"/>
        </w:numPr>
        <w:shd w:val="clear" w:color="auto" w:fill="FFFFFF"/>
        <w:tabs>
          <w:tab w:val="left" w:pos="567"/>
        </w:tabs>
        <w:spacing w:line="276" w:lineRule="auto"/>
        <w:ind w:left="-567" w:firstLine="567"/>
        <w:jc w:val="both"/>
        <w:rPr>
          <w:sz w:val="24"/>
          <w:szCs w:val="24"/>
          <w:u w:val="single"/>
        </w:rPr>
      </w:pPr>
      <w:r w:rsidRPr="00F03EED">
        <w:rPr>
          <w:sz w:val="24"/>
          <w:szCs w:val="24"/>
        </w:rPr>
        <w:t xml:space="preserve">Типовые сценарии педагогического совета и родительского собрания: «Профилактика интернет-рисков и угроз жизни детей и подростков», Федеральное государственное бюджетное научное учреждение «Центр защиты прав и интересов детей» </w:t>
      </w:r>
      <w:hyperlink r:id="rId13" w:history="1">
        <w:r w:rsidRPr="00F03EED">
          <w:rPr>
            <w:rStyle w:val="a6"/>
            <w:sz w:val="24"/>
            <w:szCs w:val="24"/>
          </w:rPr>
          <w:t>http://fcprc.ru/news/profilaktika-internet-riskov-i-ugroz-zhizni-detej-i-podrostkov</w:t>
        </w:r>
      </w:hyperlink>
      <w:r w:rsidRPr="00F03EED">
        <w:rPr>
          <w:sz w:val="24"/>
          <w:szCs w:val="24"/>
        </w:rPr>
        <w:t> </w:t>
      </w:r>
    </w:p>
    <w:p w:rsidR="00F03EED" w:rsidRPr="00F03EED" w:rsidRDefault="00F03EED" w:rsidP="00F03EED">
      <w:pPr>
        <w:pStyle w:val="a7"/>
        <w:numPr>
          <w:ilvl w:val="0"/>
          <w:numId w:val="5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03EED">
        <w:rPr>
          <w:rFonts w:ascii="Times New Roman" w:hAnsi="Times New Roman"/>
          <w:sz w:val="24"/>
          <w:szCs w:val="24"/>
        </w:rPr>
        <w:t xml:space="preserve">Информационно-аналитический журнал «Дети в информационном обществе» (в рамках Года безопасного Интернета в России) </w:t>
      </w:r>
      <w:hyperlink r:id="rId14" w:history="1">
        <w:r w:rsidRPr="00F03EED">
          <w:rPr>
            <w:rStyle w:val="a6"/>
            <w:rFonts w:ascii="Times New Roman" w:hAnsi="Times New Roman"/>
            <w:sz w:val="24"/>
            <w:szCs w:val="24"/>
          </w:rPr>
          <w:t>http://www.fid.su/projects/journal</w:t>
        </w:r>
      </w:hyperlink>
    </w:p>
    <w:p w:rsidR="00F03EED" w:rsidRPr="00F03EED" w:rsidRDefault="00F03EED" w:rsidP="00F03EED">
      <w:pPr>
        <w:numPr>
          <w:ilvl w:val="0"/>
          <w:numId w:val="5"/>
        </w:numPr>
        <w:tabs>
          <w:tab w:val="left" w:pos="284"/>
          <w:tab w:val="left" w:pos="567"/>
          <w:tab w:val="left" w:pos="1276"/>
          <w:tab w:val="left" w:pos="1418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 xml:space="preserve">Специализированные страницы сайта ФГБНУ «Центр защиты прав и интересов детей»: «ПОДДЕРЖКА ДЕТСТВА», «ТВОЕ ПРАВО», «ИНФОРМАЦИОННАЯ БЕЗОПАСНОСТЬ», «ЦЕННОСТЬ ЖИЗНИ»: </w:t>
      </w:r>
      <w:hyperlink r:id="rId15" w:history="1">
        <w:r w:rsidRPr="00F03EED">
          <w:rPr>
            <w:rStyle w:val="a6"/>
            <w:sz w:val="24"/>
            <w:szCs w:val="24"/>
          </w:rPr>
          <w:t>http://www.fcprc.ru</w:t>
        </w:r>
      </w:hyperlink>
    </w:p>
    <w:p w:rsidR="00F03EED" w:rsidRPr="00F03EED" w:rsidRDefault="00F03EED" w:rsidP="00F03EED">
      <w:pPr>
        <w:numPr>
          <w:ilvl w:val="0"/>
          <w:numId w:val="5"/>
        </w:numPr>
        <w:tabs>
          <w:tab w:val="left" w:pos="284"/>
          <w:tab w:val="left" w:pos="567"/>
          <w:tab w:val="left" w:pos="1276"/>
          <w:tab w:val="left" w:pos="1418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 xml:space="preserve">Научно-методический журнал «Образование личности»: </w:t>
      </w:r>
      <w:hyperlink r:id="rId16" w:history="1">
        <w:r w:rsidRPr="00F03EED">
          <w:rPr>
            <w:rStyle w:val="a6"/>
            <w:sz w:val="24"/>
            <w:szCs w:val="24"/>
          </w:rPr>
          <w:t>http://www.ol-journal.ru</w:t>
        </w:r>
      </w:hyperlink>
    </w:p>
    <w:p w:rsidR="00F03EED" w:rsidRPr="00F03EED" w:rsidRDefault="00F03EED" w:rsidP="00F03EED">
      <w:pPr>
        <w:numPr>
          <w:ilvl w:val="0"/>
          <w:numId w:val="5"/>
        </w:numPr>
        <w:tabs>
          <w:tab w:val="left" w:pos="284"/>
          <w:tab w:val="left" w:pos="567"/>
          <w:tab w:val="left" w:pos="1276"/>
          <w:tab w:val="left" w:pos="1418"/>
        </w:tabs>
        <w:spacing w:line="276" w:lineRule="auto"/>
        <w:ind w:left="-567" w:firstLine="567"/>
        <w:jc w:val="both"/>
        <w:rPr>
          <w:sz w:val="24"/>
          <w:szCs w:val="24"/>
        </w:rPr>
      </w:pPr>
      <w:r w:rsidRPr="00F03EED">
        <w:rPr>
          <w:sz w:val="24"/>
          <w:szCs w:val="24"/>
        </w:rPr>
        <w:t xml:space="preserve">Учебно-методический журнал «Профилактика зависимостей»: </w:t>
      </w:r>
      <w:hyperlink r:id="rId17" w:history="1">
        <w:r w:rsidRPr="00F03EED">
          <w:rPr>
            <w:rStyle w:val="a6"/>
            <w:sz w:val="24"/>
            <w:szCs w:val="24"/>
          </w:rPr>
          <w:t>http://профилактика-зависимостей.рф</w:t>
        </w:r>
      </w:hyperlink>
    </w:p>
    <w:p w:rsidR="00F03EED" w:rsidRPr="00F03EED" w:rsidRDefault="00F03EED" w:rsidP="00F03EED">
      <w:pPr>
        <w:tabs>
          <w:tab w:val="left" w:pos="567"/>
        </w:tabs>
        <w:ind w:left="-567" w:firstLine="567"/>
        <w:jc w:val="both"/>
        <w:rPr>
          <w:b/>
          <w:sz w:val="24"/>
          <w:szCs w:val="24"/>
        </w:rPr>
      </w:pPr>
    </w:p>
    <w:p w:rsidR="00F03EED" w:rsidRPr="00F03EED" w:rsidRDefault="00F03EED" w:rsidP="00F03EED">
      <w:pPr>
        <w:tabs>
          <w:tab w:val="left" w:pos="567"/>
        </w:tabs>
        <w:ind w:left="-567" w:firstLine="567"/>
        <w:jc w:val="both"/>
        <w:rPr>
          <w:b/>
          <w:sz w:val="24"/>
          <w:szCs w:val="24"/>
        </w:rPr>
      </w:pPr>
    </w:p>
    <w:p w:rsidR="00BF250F" w:rsidRPr="00F03EED" w:rsidRDefault="00BF250F" w:rsidP="00F03EED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left="-567" w:firstLine="567"/>
        <w:rPr>
          <w:color w:val="000000"/>
          <w:sz w:val="24"/>
          <w:szCs w:val="24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03EED" w:rsidRDefault="00F03EED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BF250F" w:rsidRPr="00F03EED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bookmarkStart w:id="1" w:name="_GoBack"/>
      <w:bookmarkEnd w:id="1"/>
    </w:p>
    <w:p w:rsidR="00BF250F" w:rsidRPr="00F03EED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</w:p>
    <w:p w:rsidR="00BF250F" w:rsidRPr="00F03EED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</w:p>
    <w:p w:rsidR="00BF250F" w:rsidRPr="00F03EED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BF250F" w:rsidRPr="00860243" w:rsidRDefault="00BF250F" w:rsidP="00BF250F">
      <w:pPr>
        <w:ind w:firstLine="567"/>
        <w:contextualSpacing/>
        <w:jc w:val="both"/>
        <w:rPr>
          <w:bCs/>
          <w:sz w:val="22"/>
          <w:szCs w:val="22"/>
          <w:lang w:eastAsia="ar-SA"/>
        </w:rPr>
      </w:pPr>
    </w:p>
    <w:p w:rsidR="00903F91" w:rsidRDefault="00903F91"/>
    <w:sectPr w:rsidR="00903F91" w:rsidSect="00BF250F">
      <w:headerReference w:type="default" r:id="rId18"/>
      <w:headerReference w:type="first" r:id="rId19"/>
      <w:pgSz w:w="11907" w:h="16840" w:code="9"/>
      <w:pgMar w:top="851" w:right="851" w:bottom="1276" w:left="1701" w:header="39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3EED">
      <w:r>
        <w:separator/>
      </w:r>
    </w:p>
  </w:endnote>
  <w:endnote w:type="continuationSeparator" w:id="0">
    <w:p w:rsidR="00000000" w:rsidRDefault="00F0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3EED">
      <w:r>
        <w:separator/>
      </w:r>
    </w:p>
  </w:footnote>
  <w:footnote w:type="continuationSeparator" w:id="0">
    <w:p w:rsidR="00000000" w:rsidRDefault="00F0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9FC" w:rsidRDefault="006D0AD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3EED">
      <w:rPr>
        <w:rStyle w:val="a5"/>
        <w:noProof/>
      </w:rPr>
      <w:t>3</w:t>
    </w:r>
    <w:r>
      <w:rPr>
        <w:rStyle w:val="a5"/>
      </w:rPr>
      <w:fldChar w:fldCharType="end"/>
    </w:r>
  </w:p>
  <w:p w:rsidR="007709FC" w:rsidRDefault="00F03E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9FC" w:rsidRDefault="00F03EED">
    <w:pPr>
      <w:pStyle w:val="9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02E2"/>
    <w:multiLevelType w:val="hybridMultilevel"/>
    <w:tmpl w:val="9CEED1EA"/>
    <w:lvl w:ilvl="0" w:tplc="04190001">
      <w:start w:val="1"/>
      <w:numFmt w:val="bullet"/>
      <w:lvlText w:val=""/>
      <w:lvlJc w:val="left"/>
      <w:pPr>
        <w:tabs>
          <w:tab w:val="num" w:pos="-1832"/>
        </w:tabs>
        <w:ind w:left="-1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112"/>
        </w:tabs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92"/>
        </w:tabs>
        <w:ind w:left="-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"/>
        </w:tabs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48"/>
        </w:tabs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08"/>
        </w:tabs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</w:rPr>
    </w:lvl>
  </w:abstractNum>
  <w:abstractNum w:abstractNumId="1">
    <w:nsid w:val="161A2028"/>
    <w:multiLevelType w:val="hybridMultilevel"/>
    <w:tmpl w:val="C6425242"/>
    <w:lvl w:ilvl="0" w:tplc="0B0C1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960C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9CA7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E7A2C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0626D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D608A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FF4A5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05A0E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BB88E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80655DB"/>
    <w:multiLevelType w:val="hybridMultilevel"/>
    <w:tmpl w:val="71E03916"/>
    <w:lvl w:ilvl="0" w:tplc="8C12215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65749B"/>
    <w:multiLevelType w:val="hybridMultilevel"/>
    <w:tmpl w:val="4BC4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0357B"/>
    <w:multiLevelType w:val="hybridMultilevel"/>
    <w:tmpl w:val="F28218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1F"/>
    <w:rsid w:val="006D0AD4"/>
    <w:rsid w:val="00903F91"/>
    <w:rsid w:val="00BF250F"/>
    <w:rsid w:val="00DE041F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19CC7-DC46-4B59-969D-5DBAFF79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F250F"/>
    <w:pPr>
      <w:keepNext/>
      <w:spacing w:before="240" w:line="240" w:lineRule="exact"/>
      <w:jc w:val="both"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BF250F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25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F25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F25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F250F"/>
  </w:style>
  <w:style w:type="character" w:customStyle="1" w:styleId="3">
    <w:name w:val="Основной текст (3)_"/>
    <w:link w:val="30"/>
    <w:rsid w:val="00BF250F"/>
    <w:rPr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BF250F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250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BF250F"/>
    <w:pPr>
      <w:widowControl w:val="0"/>
      <w:shd w:val="clear" w:color="auto" w:fill="FFFFFF"/>
      <w:spacing w:line="274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BF25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F03EE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3E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hyperlink" Target="http://www.fcprc.ru/news/profilaktika-internet-riskov-i-ugroz-zhizni-detej-i-podrostko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telefon-doveria.ru/" TargetMode="External"/><Relationship Id="rId12" Type="http://schemas.openxmlformats.org/officeDocument/2006/relationships/hyperlink" Target="http://www.fcprc.ru/training/webinars/12-17/program" TargetMode="External"/><Relationship Id="rId17" Type="http://schemas.openxmlformats.org/officeDocument/2006/relationships/hyperlink" Target="http://&#1087;&#1088;&#1086;&#1092;&#1080;&#1083;&#1072;&#1082;&#1090;&#1080;&#1082;&#1072;-&#1079;&#1072;&#1074;&#1080;&#1089;&#1080;&#1084;&#1086;&#1089;&#1090;&#1077;&#1081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-journa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taddictio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cprc.ru/projects/podrostok/" TargetMode="External"/><Relationship Id="rId10" Type="http://schemas.openxmlformats.org/officeDocument/2006/relationships/hyperlink" Target="http://fond-detyam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ya-roditel.ru/" TargetMode="External"/><Relationship Id="rId14" Type="http://schemas.openxmlformats.org/officeDocument/2006/relationships/hyperlink" Target="http://www.fid.su/projects/jour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941</Words>
  <Characters>5367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4</cp:revision>
  <dcterms:created xsi:type="dcterms:W3CDTF">2023-02-27T04:36:00Z</dcterms:created>
  <dcterms:modified xsi:type="dcterms:W3CDTF">2023-03-01T08:40:00Z</dcterms:modified>
</cp:coreProperties>
</file>